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cs="Helvetica" w:hAnsi="Helvetica" w:eastAsia="Helvetica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1672384" cy="919811"/>
            <wp:effectExtent l="0" t="0" r="0" b="0"/>
            <wp:wrapThrough wrapText="bothSides" distL="152400" distR="152400">
              <wp:wrapPolygon edited="1">
                <wp:start x="1224" y="785"/>
                <wp:lineTo x="1224" y="2225"/>
                <wp:lineTo x="4608" y="2356"/>
                <wp:lineTo x="7056" y="2422"/>
                <wp:lineTo x="1224" y="2945"/>
                <wp:lineTo x="900" y="3469"/>
                <wp:lineTo x="972" y="8247"/>
                <wp:lineTo x="1296" y="19898"/>
                <wp:lineTo x="1548" y="20422"/>
                <wp:lineTo x="3960" y="20291"/>
                <wp:lineTo x="10332" y="19833"/>
                <wp:lineTo x="8388" y="20356"/>
                <wp:lineTo x="3348" y="20684"/>
                <wp:lineTo x="2340" y="20749"/>
                <wp:lineTo x="1440" y="20749"/>
                <wp:lineTo x="1080" y="20095"/>
                <wp:lineTo x="900" y="9425"/>
                <wp:lineTo x="540" y="3600"/>
                <wp:lineTo x="828" y="2487"/>
                <wp:lineTo x="1224" y="2225"/>
                <wp:lineTo x="1224" y="785"/>
                <wp:lineTo x="19224" y="785"/>
                <wp:lineTo x="20304" y="982"/>
                <wp:lineTo x="20700" y="1702"/>
                <wp:lineTo x="20952" y="9622"/>
                <wp:lineTo x="21024" y="16887"/>
                <wp:lineTo x="20952" y="18393"/>
                <wp:lineTo x="20592" y="19178"/>
                <wp:lineTo x="19656" y="19767"/>
                <wp:lineTo x="17496" y="19702"/>
                <wp:lineTo x="12672" y="19898"/>
                <wp:lineTo x="18612" y="19178"/>
                <wp:lineTo x="20448" y="19047"/>
                <wp:lineTo x="20736" y="18524"/>
                <wp:lineTo x="20628" y="10669"/>
                <wp:lineTo x="20376" y="2029"/>
                <wp:lineTo x="20124" y="1571"/>
                <wp:lineTo x="18900" y="1616"/>
                <wp:lineTo x="18900" y="1898"/>
                <wp:lineTo x="19836" y="2095"/>
                <wp:lineTo x="20088" y="2553"/>
                <wp:lineTo x="20484" y="11127"/>
                <wp:lineTo x="20484" y="13615"/>
                <wp:lineTo x="20412" y="18000"/>
                <wp:lineTo x="20088" y="18458"/>
                <wp:lineTo x="18792" y="18851"/>
                <wp:lineTo x="14976" y="18851"/>
                <wp:lineTo x="4680" y="19702"/>
                <wp:lineTo x="4428" y="19964"/>
                <wp:lineTo x="4320" y="19833"/>
                <wp:lineTo x="2052" y="20160"/>
                <wp:lineTo x="1656" y="19833"/>
                <wp:lineTo x="1404" y="18262"/>
                <wp:lineTo x="1080" y="4451"/>
                <wp:lineTo x="1332" y="3665"/>
                <wp:lineTo x="1980" y="3273"/>
                <wp:lineTo x="4104" y="2880"/>
                <wp:lineTo x="9000" y="2815"/>
                <wp:lineTo x="18900" y="1964"/>
                <wp:lineTo x="18900" y="1898"/>
                <wp:lineTo x="18900" y="1616"/>
                <wp:lineTo x="16632" y="1702"/>
                <wp:lineTo x="11412" y="2095"/>
                <wp:lineTo x="13824" y="1440"/>
                <wp:lineTo x="19224" y="785"/>
                <wp:lineTo x="1224" y="785"/>
              </wp:wrapPolygon>
            </wp:wrapThrough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84" cy="919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  <w:spacing w:val="-12"/>
          <w:sz w:val="64"/>
          <w:szCs w:val="64"/>
        </w:rPr>
      </w:pPr>
      <w:r>
        <w:rPr>
          <w:rFonts w:ascii="Helvetica" w:hAnsi="Helvetica"/>
          <w:b w:val="1"/>
          <w:bCs w:val="1"/>
          <w:spacing w:val="-12"/>
          <w:sz w:val="64"/>
          <w:szCs w:val="64"/>
          <w:rtl w:val="0"/>
          <w:lang w:val="en-US"/>
        </w:rPr>
        <w:t>Facilitator</w:t>
      </w:r>
      <w:r>
        <w:rPr>
          <w:rFonts w:ascii="Helvetica" w:hAnsi="Helvetica"/>
          <w:b w:val="1"/>
          <w:bCs w:val="1"/>
          <w:spacing w:val="-12"/>
          <w:sz w:val="64"/>
          <w:szCs w:val="64"/>
          <w:rtl w:val="0"/>
          <w:lang w:val="en-US"/>
        </w:rPr>
        <w:t xml:space="preserve"> Application Template</w:t>
      </w:r>
    </w:p>
    <w:p>
      <w:pPr>
        <w:pStyle w:val="Body"/>
        <w:rPr>
          <w:rFonts w:ascii="Helvetica" w:cs="Helvetica" w:hAnsi="Helvetica" w:eastAsia="Helvetica"/>
          <w:sz w:val="18"/>
          <w:szCs w:val="18"/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Use this</w:t>
      </w:r>
      <w:r>
        <w:rPr>
          <w:rFonts w:ascii="Helvetica" w:hAnsi="Helvetica" w:hint="default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 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Facilitator Application Template</w:t>
      </w:r>
      <w:r>
        <w:rPr>
          <w:rFonts w:ascii="Helvetica" w:hAnsi="Helvetica" w:hint="default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 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to prepare your responses ahead of time.</w:t>
      </w:r>
      <w:r>
        <w:rPr>
          <w:rFonts w:ascii="Helvetica" w:hAnsi="Helvetica" w:hint="default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 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 xml:space="preserve">When you are ready, please visit </w:t>
      </w:r>
      <w:r>
        <w:rPr>
          <w:rStyle w:val="Hyperlink.0"/>
          <w:rFonts w:ascii="Helvetica" w:cs="Helvetica" w:hAnsi="Helvetica" w:eastAsia="Helvetica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instrText xml:space="preserve"> HYPERLINK "http://prisonyoga.org/facilitator-application"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prisonyoga.org/facilitator-application</w:t>
      </w:r>
      <w:r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 xml:space="preserve"> to start your application.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Training, Education</w:t>
      </w:r>
      <w:r>
        <w:rPr>
          <w:rFonts w:ascii="Helvetica" w:hAnsi="Helvetica"/>
          <w:b w:val="1"/>
          <w:bCs w:val="1"/>
          <w:rtl w:val="0"/>
          <w:lang w:val="en-US"/>
        </w:rPr>
        <w:t>,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&amp;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Work Experience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Yoga Teacher/Therapist Training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Please list 200/300/500-Hour Yoga Teacher Training and IAYT Accredited Yoga Therapy programs you have completed. Include the type of training, school/studio, and date completed, listed one per line.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Have you attended training with Prison Yoga Project?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Yes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No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Prison Yoga Project Training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Please list the training that you have completed with Prison Yoga Project, including the approximate date and location, listed one per line.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Additional Yoga Training/Workshop(s)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Please list other relevant yoga training and workshops you have completed. Include the type of training, school/studio, and date completed, listed one per line.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Other Education and Credentials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Please list other post-secondary education or other credentials completed. Include the name of the degree, institution, and date completed.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Certifications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C-IAYT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RYT 200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RYT 500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SEP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MSW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MFT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Other</w:t>
      </w: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71c30"/>
          <w:sz w:val="24"/>
          <w:szCs w:val="24"/>
          <w:rtl w:val="0"/>
          <w14:textFill>
            <w14:solidFill>
              <w14:srgbClr w14:val="081D30"/>
            </w14:solidFill>
          </w14:textFill>
        </w:rPr>
      </w:pPr>
    </w:p>
    <w:p>
      <w:pPr>
        <w:pStyle w:val="List Paragraph"/>
        <w:tabs>
          <w:tab w:val="left" w:pos="720"/>
        </w:tabs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71c30"/>
          <w:sz w:val="24"/>
          <w:szCs w:val="24"/>
          <w:rtl w:val="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Work Experience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 xml:space="preserve">You can either upload a resume or enter your work experience as text; please 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prepare for the online application ahead of time.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Availability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How often would you be able to dedicate half a day to this work?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Daily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More than once per week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Weekly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Twice/month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Monthly</w:t>
      </w:r>
    </w:p>
    <w:p>
      <w:pPr>
        <w:pStyle w:val="Body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Occasionally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Best times of the day?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Select all that apply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:</w:t>
      </w:r>
    </w:p>
    <w:p>
      <w:pPr>
        <w:pStyle w:val="Body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Morning</w:t>
      </w:r>
    </w:p>
    <w:p>
      <w:pPr>
        <w:pStyle w:val="Body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Afternoon</w:t>
      </w:r>
    </w:p>
    <w:p>
      <w:pPr>
        <w:pStyle w:val="Body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Evening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Best days of the week?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Select all that apply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Sunday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Monday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Tuesday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Wednesday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Thursday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Friday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Saturday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How stable is your current situation?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Are there any considerations that might impact or inhibit your ability to make a long-term and consistent commitment, approximately one year? Are your plans and circumstances (e.g. travel, employment, residence) predictable?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Population(s) of Interest</w:t>
      </w: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: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Youth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Men</w:t>
      </w:r>
      <w:r>
        <w:rPr>
          <w:rFonts w:ascii="Helvetica" w:hAnsi="Helvetica" w:hint="default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’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 Facility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Women</w:t>
      </w:r>
      <w:r>
        <w:rPr>
          <w:rFonts w:ascii="Helvetica" w:hAnsi="Helvetica" w:hint="default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’</w:t>
      </w: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s Facility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Opportunity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Are you currently facilitating a program or in contact with or have a connection to a facility where there is an opportunity to start a new program?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Yes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No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Please describe the opportunity</w:t>
      </w:r>
      <w:r>
        <w:rPr>
          <w:rFonts w:ascii="Helvetica" w:hAnsi="Helvetica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: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Let's Get to Know You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 xml:space="preserve">What led you to take the PYP training? </w:t>
      </w:r>
      <w:r>
        <w:rPr>
          <w:rFonts w:ascii="Helvetica" w:hAnsi="Helvetica"/>
          <w:b w:val="0"/>
          <w:bCs w:val="0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Why are you passionate about becoming a PYP Facilitator and serving those incarcerated?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What (if any) concerns do you have about facilitating inside?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In your opinion, what do you consider to be the most vital component of trauma-informed practice? Why?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 xml:space="preserve">Describe your yoga and mindfulness practice. </w:t>
      </w:r>
      <w:r>
        <w:rPr>
          <w:rFonts w:ascii="Helvetica" w:hAnsi="Helvetica"/>
          <w:b w:val="0"/>
          <w:bCs w:val="0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What do you believe is the main benefit of maintaining a consistent practice?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 xml:space="preserve">What experience do you have teaching yoga to diverse populations? </w:t>
      </w:r>
      <w:r>
        <w:rPr>
          <w:rFonts w:ascii="Helvetica" w:hAnsi="Helvetica"/>
          <w:b w:val="0"/>
          <w:bCs w:val="0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If this would be your first experience, how will you ensure that you are adapting your class to meet the needs of your participants?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What resources - books, podcasts, websites, etcetera - have you found to be most useful in learning more about trauma, the criminal justice system, yoga, and so on?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What would you do if</w:t>
      </w:r>
      <w:r>
        <w:rPr>
          <w:rFonts w:ascii="Helvetica" w:hAnsi="Helvetica" w:hint="default"/>
          <w:b w:val="1"/>
          <w:bCs w:val="1"/>
          <w:rtl w:val="0"/>
          <w:lang w:val="en-US"/>
        </w:rPr>
        <w:t>…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14:textFill>
            <w14:solidFill>
              <w14:srgbClr w14:val="081D30"/>
            </w14:solidFill>
          </w14:textFill>
        </w:rPr>
      </w:pPr>
      <w:r>
        <w:rPr>
          <w:rFonts w:ascii="Helvetica" w:hAnsi="Helvetica"/>
          <w:outline w:val="0"/>
          <w:color w:val="071c30"/>
          <w:sz w:val="24"/>
          <w:szCs w:val="24"/>
          <w:rtl w:val="0"/>
          <w:lang w:val="en-US"/>
          <w14:textFill>
            <w14:solidFill>
              <w14:srgbClr w14:val="081D30"/>
            </w14:solidFill>
          </w14:textFill>
        </w:rPr>
        <w:t>Unexpected situations often arise when facilitating yoga on this inside. Listed below are several examples of situations you may experience.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...a participant comes into the practice, lies down on the mat, crosses their arms, and does not participate?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...during a balancing pose, a student begins to mimic Karate Kid moves?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...you have chosen to introduce a crow pose in a class and notice that a participant(s) have become competitive, frustrated, overwhelmed, or are making unsafe choices?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...a regular participant is behaving uncharacteristically?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:sz w:val="24"/>
          <w:szCs w:val="24"/>
          <w:lang w:val="en-US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…</w:t>
      </w: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custody staff enters the room and advises you to end your practice early?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u w:val="single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Heading"/>
        <w:rPr>
          <w:rFonts w:ascii="Helvetica" w:cs="Helvetica" w:hAnsi="Helvetica" w:eastAsia="Helvetica"/>
          <w:b w:val="1"/>
          <w:bCs w:val="1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Anything Else?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outline w:val="0"/>
          <w:color w:val="071c30"/>
          <w14:textFill>
            <w14:solidFill>
              <w14:srgbClr w14:val="081D30"/>
            </w14:solidFill>
          </w14:textFill>
        </w:rPr>
      </w:pP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14:textFill>
            <w14:solidFill>
              <w14:srgbClr w14:val="1E337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3378"/>
          <w:sz w:val="24"/>
          <w:szCs w:val="24"/>
          <w:rtl w:val="0"/>
          <w:lang w:val="en-US"/>
          <w14:textFill>
            <w14:solidFill>
              <w14:srgbClr w14:val="1E3378"/>
            </w14:solidFill>
          </w14:textFill>
        </w:rPr>
        <w:t>Is there anything else you would like us to know?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</w:pPr>
    </w:p>
    <w:p>
      <w:pPr>
        <w:pStyle w:val="Body"/>
      </w:pPr>
      <w:r>
        <w:rPr>
          <w:rFonts w:ascii="Helvetica" w:cs="Helvetica" w:hAnsi="Helvetica" w:eastAsia="Helvetica"/>
          <w:b w:val="1"/>
          <w:bCs w:val="1"/>
          <w:outline w:val="0"/>
          <w:color w:val="1d3378"/>
          <w:sz w:val="24"/>
          <w:szCs w:val="24"/>
          <w:lang w:val="en-US"/>
          <w14:textFill>
            <w14:solidFill>
              <w14:srgbClr w14:val="1E3378"/>
            </w14:solidFill>
          </w14:textFill>
        </w:rPr>
        <w:br w:type="textWrapping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utfit Thin SemiBold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Fonts w:ascii="Outfit Thin SemiBold" w:hAnsi="Outfit Thin SemiBold"/>
        <w:outline w:val="0"/>
        <w:color w:val="aebebc"/>
        <w:spacing w:val="9"/>
        <w:sz w:val="18"/>
        <w:szCs w:val="18"/>
        <w:rtl w:val="0"/>
        <w:lang w:val="en-US"/>
        <w14:textFill>
          <w14:solidFill>
            <w14:srgbClr w14:val="AEBEBC"/>
          </w14:solidFill>
        </w14:textFill>
      </w:rPr>
      <w:t xml:space="preserve">PRISONYOGA.ORG </w:t>
    </w:r>
    <w:r>
      <w:rPr>
        <w:rFonts w:ascii="Outfit Thin SemiBold" w:hAnsi="Outfit Thin SemiBold"/>
        <w:outline w:val="0"/>
        <w:color w:val="f2b848"/>
        <w:spacing w:val="9"/>
        <w:sz w:val="18"/>
        <w:szCs w:val="18"/>
        <w:rtl w:val="0"/>
        <w:lang w:val="en-US"/>
        <w14:textFill>
          <w14:solidFill>
            <w14:srgbClr w14:val="F2B849"/>
          </w14:solidFill>
        </w14:textFill>
      </w:rPr>
      <w:t>|</w:t>
    </w:r>
    <w:r>
      <w:rPr>
        <w:rFonts w:ascii="Outfit Thin SemiBold" w:hAnsi="Outfit Thin SemiBold"/>
        <w:outline w:val="0"/>
        <w:color w:val="aebebc"/>
        <w:spacing w:val="9"/>
        <w:sz w:val="18"/>
        <w:szCs w:val="18"/>
        <w:rtl w:val="0"/>
        <w:lang w:val="en-US"/>
        <w14:textFill>
          <w14:solidFill>
            <w14:srgbClr w14:val="AEBEBC"/>
          </w14:solidFill>
        </w14:textFill>
      </w:rPr>
      <w:t xml:space="preserve">  </w:t>
    </w:r>
    <w:r>
      <w:rPr>
        <w:rFonts w:ascii="Outfit Thin SemiBold" w:cs="Outfit Thin SemiBold" w:hAnsi="Outfit Thin SemiBold" w:eastAsia="Outfit Thin SemiBold"/>
        <w:outline w:val="0"/>
        <w:color w:val="aebebc"/>
        <w:spacing w:val="9"/>
        <w:sz w:val="18"/>
        <w:szCs w:val="18"/>
        <w14:textFill>
          <w14:solidFill>
            <w14:srgbClr w14:val="AEBEBC"/>
          </w14:solidFill>
        </w14:textFill>
      </w:rPr>
      <w:fldChar w:fldCharType="begin" w:fldLock="0"/>
    </w:r>
    <w:r>
      <w:rPr>
        <w:rFonts w:ascii="Outfit Thin SemiBold" w:cs="Outfit Thin SemiBold" w:hAnsi="Outfit Thin SemiBold" w:eastAsia="Outfit Thin SemiBold"/>
        <w:outline w:val="0"/>
        <w:color w:val="aebebc"/>
        <w:spacing w:val="9"/>
        <w:sz w:val="18"/>
        <w:szCs w:val="18"/>
        <w14:textFill>
          <w14:solidFill>
            <w14:srgbClr w14:val="AEBEBC"/>
          </w14:solidFill>
        </w14:textFill>
      </w:rPr>
      <w:instrText xml:space="preserve"> PAGE </w:instrText>
    </w:r>
    <w:r>
      <w:rPr>
        <w:rFonts w:ascii="Outfit Thin SemiBold" w:cs="Outfit Thin SemiBold" w:hAnsi="Outfit Thin SemiBold" w:eastAsia="Outfit Thin SemiBold"/>
        <w:outline w:val="0"/>
        <w:color w:val="aebebc"/>
        <w:spacing w:val="9"/>
        <w:sz w:val="18"/>
        <w:szCs w:val="18"/>
        <w14:textFill>
          <w14:solidFill>
            <w14:srgbClr w14:val="AEBEBC"/>
          </w14:solidFill>
        </w14:textFill>
      </w:rPr>
      <w:fldChar w:fldCharType="separate" w:fldLock="0"/>
    </w:r>
    <w:r>
      <w:rPr>
        <w:rFonts w:ascii="Outfit Thin SemiBold" w:cs="Outfit Thin SemiBold" w:hAnsi="Outfit Thin SemiBold" w:eastAsia="Outfit Thin SemiBold"/>
        <w:outline w:val="0"/>
        <w:color w:val="aebebc"/>
        <w:spacing w:val="9"/>
        <w:sz w:val="18"/>
        <w:szCs w:val="18"/>
        <w14:textFill>
          <w14:solidFill>
            <w14:srgbClr w14:val="AEBEBC"/>
          </w14:solidFill>
        </w14:textFill>
      </w:rPr>
    </w:r>
    <w:r>
      <w:rPr>
        <w:rFonts w:ascii="Outfit Thin SemiBold" w:cs="Outfit Thin SemiBold" w:hAnsi="Outfit Thin SemiBold" w:eastAsia="Outfit Thin SemiBold"/>
        <w:outline w:val="0"/>
        <w:color w:val="aebebc"/>
        <w:spacing w:val="9"/>
        <w:sz w:val="18"/>
        <w:szCs w:val="18"/>
        <w14:textFill>
          <w14:solidFill>
            <w14:srgbClr w14:val="AEBEBC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2.0pt;height:12.0pt;">
        <v:imagedata r:id="rId1" o:title="bullet_charcoal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71c3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Outfit Thin SemiBold" w:cs="Outfit Thin SemiBold" w:hAnsi="Outfit Thin SemiBold" w:eastAsia="Outfit Thin SemiBold"/>
      <w:b w:val="0"/>
      <w:bCs w:val="0"/>
      <w:i w:val="0"/>
      <w:iCs w:val="0"/>
      <w:caps w:val="0"/>
      <w:smallCaps w:val="0"/>
      <w:strike w:val="0"/>
      <w:dstrike w:val="0"/>
      <w:outline w:val="0"/>
      <w:color w:val="1d3378"/>
      <w:spacing w:val="0"/>
      <w:kern w:val="0"/>
      <w:position w:val="0"/>
      <w:sz w:val="44"/>
      <w:szCs w:val="4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1E3378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  <w:style w:type="numbering" w:styleId="Imported Style 6">
    <w:name w:val="Imported Style 6"/>
    <w:pPr>
      <w:numPr>
        <w:numId w:val="9"/>
      </w:numPr>
    </w:pPr>
  </w:style>
  <w:style w:type="numbering" w:styleId="Imported Style 7">
    <w:name w:val="Imported Style 7"/>
    <w:pPr>
      <w:numPr>
        <w:numId w:val="11"/>
      </w:numPr>
    </w:pPr>
  </w:style>
  <w:style w:type="numbering" w:styleId="Imported Style 8">
    <w:name w:val="Imported Style 8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